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9FB" w:rsidRDefault="00E229FB" w:rsidP="00E229FB">
      <w:pPr>
        <w:autoSpaceDE w:val="0"/>
        <w:autoSpaceDN w:val="0"/>
        <w:adjustRightInd w:val="0"/>
        <w:rPr>
          <w:b/>
          <w:iCs/>
          <w:u w:val="single"/>
          <w:lang w:eastAsia="sk-SK"/>
        </w:rPr>
      </w:pPr>
    </w:p>
    <w:p w:rsidR="00E229FB" w:rsidRPr="00D54D28" w:rsidRDefault="00E229FB" w:rsidP="00E229FB">
      <w:pPr>
        <w:pStyle w:val="Nadpis2"/>
        <w:rPr>
          <w:sz w:val="28"/>
          <w:szCs w:val="28"/>
          <w:lang w:val="sk-SK"/>
        </w:rPr>
      </w:pPr>
      <w:r>
        <w:rPr>
          <w:sz w:val="28"/>
          <w:szCs w:val="28"/>
        </w:rPr>
        <w:t>Uznesenie č. 32</w:t>
      </w:r>
      <w:r>
        <w:rPr>
          <w:sz w:val="28"/>
          <w:szCs w:val="28"/>
          <w:lang w:val="sk-SK"/>
        </w:rPr>
        <w:t>/12112025</w:t>
      </w:r>
    </w:p>
    <w:p w:rsidR="00E229FB" w:rsidRPr="00A22EC8" w:rsidRDefault="00E229FB" w:rsidP="00E229FB">
      <w:pP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 w:rsidRPr="00A22EC8">
        <w:rPr>
          <w:b/>
          <w:bCs/>
        </w:rPr>
        <w:t>z</w:t>
      </w:r>
      <w:r>
        <w:rPr>
          <w:b/>
          <w:bCs/>
        </w:rPr>
        <w:t>o</w:t>
      </w:r>
      <w:r w:rsidRPr="00A22EC8">
        <w:rPr>
          <w:b/>
          <w:bCs/>
        </w:rPr>
        <w:t xml:space="preserve">    zasadnutia Obecného</w:t>
      </w:r>
      <w:r w:rsidRPr="00A22EC8">
        <w:rPr>
          <w:b/>
        </w:rPr>
        <w:t xml:space="preserve"> zastupiteľstva Obce Drnava</w:t>
      </w:r>
    </w:p>
    <w:p w:rsidR="00E229FB" w:rsidRDefault="00E229FB" w:rsidP="00E229FB">
      <w:pPr>
        <w:pBdr>
          <w:bottom w:val="single" w:sz="12" w:space="1" w:color="auto"/>
        </w:pBdr>
        <w:autoSpaceDE w:val="0"/>
        <w:autoSpaceDN w:val="0"/>
        <w:adjustRightInd w:val="0"/>
        <w:spacing w:line="360" w:lineRule="auto"/>
        <w:jc w:val="center"/>
        <w:rPr>
          <w:b/>
          <w:bCs/>
        </w:rPr>
      </w:pPr>
      <w:r>
        <w:rPr>
          <w:b/>
          <w:bCs/>
        </w:rPr>
        <w:t>zo dňa 12.11.2025</w:t>
      </w:r>
    </w:p>
    <w:p w:rsidR="00E229FB" w:rsidRDefault="00E229FB" w:rsidP="00E229FB">
      <w:pPr>
        <w:rPr>
          <w:b/>
          <w:iCs/>
          <w:u w:val="single"/>
          <w:lang w:eastAsia="sk-SK"/>
        </w:rPr>
      </w:pPr>
    </w:p>
    <w:p w:rsidR="00E229FB" w:rsidRDefault="00E229FB" w:rsidP="00E229FB">
      <w:pPr>
        <w:rPr>
          <w:b/>
          <w:iCs/>
          <w:u w:val="single"/>
          <w:lang w:eastAsia="sk-SK"/>
        </w:rPr>
      </w:pPr>
      <w:r>
        <w:rPr>
          <w:b/>
          <w:iCs/>
          <w:u w:val="single"/>
          <w:lang w:eastAsia="sk-SK"/>
        </w:rPr>
        <w:t>K bodu 5 a, Stanovisko hlavného kontrolóra k návrhu viacročného rozpočtu obce Drnava na roky 2027 – 2028 a k návrhu finančného rozpočtu obce na rok 2026</w:t>
      </w:r>
    </w:p>
    <w:p w:rsidR="00E229FB" w:rsidRPr="00805B74" w:rsidRDefault="00E229FB" w:rsidP="00E229FB">
      <w:pPr>
        <w:autoSpaceDE w:val="0"/>
        <w:autoSpaceDN w:val="0"/>
        <w:adjustRightInd w:val="0"/>
        <w:rPr>
          <w:b/>
          <w:u w:val="single"/>
        </w:rPr>
      </w:pPr>
      <w:r>
        <w:rPr>
          <w:b/>
          <w:u w:val="single"/>
        </w:rPr>
        <w:t>b, Návrh rozpočtu na rok  2026, 2027, 2028</w:t>
      </w:r>
      <w:r w:rsidRPr="00805B74">
        <w:rPr>
          <w:b/>
          <w:u w:val="single"/>
        </w:rPr>
        <w:t>.</w:t>
      </w:r>
    </w:p>
    <w:p w:rsidR="00E229FB" w:rsidRDefault="00E229FB" w:rsidP="00E229FB">
      <w:pPr>
        <w:pStyle w:val="Standard"/>
        <w:autoSpaceDE w:val="0"/>
        <w:rPr>
          <w:rFonts w:eastAsia="Calibri" w:cs="Times New Roman"/>
        </w:rPr>
      </w:pPr>
    </w:p>
    <w:p w:rsidR="00E229FB" w:rsidRPr="00E47CEA" w:rsidRDefault="00E229FB" w:rsidP="00E229FB">
      <w:pPr>
        <w:pStyle w:val="Standard"/>
        <w:autoSpaceDE w:val="0"/>
        <w:rPr>
          <w:rFonts w:eastAsia="Calibri" w:cs="Times New Roman"/>
        </w:rPr>
      </w:pPr>
      <w:r w:rsidRPr="00E47CEA">
        <w:rPr>
          <w:rFonts w:eastAsia="Calibri" w:cs="Times New Roman"/>
        </w:rPr>
        <w:t xml:space="preserve">Obecné zastupiteľstvo Obce Drnava súlade s § 11  ods. 4  zákona č. 369/1990 Zb. o obecnom zriadení v znení neskorších predpisov a  §9 ods. 2 písm. a) a §9a ods. 8 písm. e)  zákona 138/1991 Zb. v znení neskorších zmien a doplnkov  </w:t>
      </w:r>
    </w:p>
    <w:p w:rsidR="00E229FB" w:rsidRPr="00E47CEA" w:rsidRDefault="00E229FB" w:rsidP="00E229FB">
      <w:pPr>
        <w:pStyle w:val="Standard"/>
        <w:autoSpaceDE w:val="0"/>
        <w:jc w:val="center"/>
        <w:rPr>
          <w:rFonts w:eastAsia="Calibri" w:cs="Times New Roman"/>
          <w:b/>
        </w:rPr>
      </w:pPr>
      <w:r w:rsidRPr="00E47CEA">
        <w:rPr>
          <w:rFonts w:eastAsia="Calibri" w:cs="Times New Roman"/>
          <w:b/>
        </w:rPr>
        <w:t>a, berie na vedomie</w:t>
      </w:r>
    </w:p>
    <w:p w:rsidR="00E229FB" w:rsidRPr="00756546" w:rsidRDefault="00E229FB" w:rsidP="00E229FB">
      <w:pPr>
        <w:autoSpaceDE w:val="0"/>
        <w:autoSpaceDN w:val="0"/>
        <w:adjustRightInd w:val="0"/>
      </w:pPr>
      <w:r w:rsidRPr="00E47CEA">
        <w:t>Stanovisko hlavného kontrolóra k návrhu viacročného r</w:t>
      </w:r>
      <w:r>
        <w:t>ozpočtu obce Drnava na roky 2027-2028</w:t>
      </w:r>
      <w:r w:rsidRPr="00E47CEA">
        <w:t xml:space="preserve"> a k návrhu finančného rozpočtu </w:t>
      </w:r>
      <w:r>
        <w:t>na rok 2025</w:t>
      </w:r>
      <w:r w:rsidRPr="00E47CEA">
        <w:t xml:space="preserve">. </w:t>
      </w:r>
    </w:p>
    <w:p w:rsidR="00E229FB" w:rsidRPr="00E47CEA" w:rsidRDefault="00E229FB" w:rsidP="00E229FB">
      <w:pPr>
        <w:autoSpaceDE w:val="0"/>
        <w:autoSpaceDN w:val="0"/>
        <w:adjustRightInd w:val="0"/>
        <w:jc w:val="center"/>
        <w:rPr>
          <w:b/>
        </w:rPr>
      </w:pPr>
      <w:r w:rsidRPr="00E47CEA">
        <w:rPr>
          <w:b/>
        </w:rPr>
        <w:t>b, schvaľuje</w:t>
      </w:r>
    </w:p>
    <w:p w:rsidR="00E229FB" w:rsidRDefault="00E229FB" w:rsidP="00E229FB">
      <w:pPr>
        <w:rPr>
          <w:bCs/>
        </w:rPr>
      </w:pPr>
      <w:r w:rsidRPr="00E47CEA">
        <w:rPr>
          <w:bCs/>
        </w:rPr>
        <w:t>Finančný rozpočet obc</w:t>
      </w:r>
      <w:r>
        <w:rPr>
          <w:bCs/>
        </w:rPr>
        <w:t>e Drnava na rok 2026</w:t>
      </w:r>
      <w:r w:rsidRPr="00E47CEA">
        <w:rPr>
          <w:bCs/>
        </w:rPr>
        <w:t xml:space="preserve">, </w:t>
      </w:r>
    </w:p>
    <w:p w:rsidR="00E229FB" w:rsidRDefault="00E229FB" w:rsidP="00E229FB">
      <w:pPr>
        <w:jc w:val="center"/>
        <w:rPr>
          <w:b/>
        </w:rPr>
      </w:pPr>
      <w:r w:rsidRPr="00E47CEA">
        <w:rPr>
          <w:b/>
        </w:rPr>
        <w:t>berie na vedomie</w:t>
      </w:r>
    </w:p>
    <w:p w:rsidR="00E229FB" w:rsidRPr="001D606E" w:rsidRDefault="00E229FB" w:rsidP="00E229FB">
      <w:r>
        <w:t>Rozpočet na roky 2027-2028.</w:t>
      </w:r>
    </w:p>
    <w:p w:rsidR="00E229FB" w:rsidRDefault="00E229FB" w:rsidP="00E229FB">
      <w:pPr>
        <w:autoSpaceDE w:val="0"/>
        <w:autoSpaceDN w:val="0"/>
        <w:adjustRightInd w:val="0"/>
      </w:pPr>
    </w:p>
    <w:p w:rsidR="00E229FB" w:rsidRPr="000E3666" w:rsidRDefault="00E229FB" w:rsidP="00E229FB">
      <w:pPr>
        <w:autoSpaceDE w:val="0"/>
        <w:autoSpaceDN w:val="0"/>
        <w:adjustRightInd w:val="0"/>
      </w:pPr>
      <w:r w:rsidRPr="000E3666">
        <w:t xml:space="preserve">Hlasovanie:   </w:t>
      </w: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01"/>
        <w:gridCol w:w="649"/>
        <w:gridCol w:w="5404"/>
      </w:tblGrid>
      <w:tr w:rsidR="00E229FB" w:rsidRPr="000E3666" w:rsidTr="00A237E1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 w:rsidRPr="000E3666">
              <w:t>Za: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>
              <w:t>6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rPr>
                <w:i/>
              </w:rPr>
            </w:pPr>
            <w:r>
              <w:rPr>
                <w:i/>
              </w:rPr>
              <w:t xml:space="preserve">Jozef </w:t>
            </w:r>
            <w:proofErr w:type="spellStart"/>
            <w:r>
              <w:rPr>
                <w:i/>
              </w:rPr>
              <w:t>Bakoš</w:t>
            </w:r>
            <w:proofErr w:type="spellEnd"/>
            <w:r>
              <w:rPr>
                <w:i/>
              </w:rPr>
              <w:t>, ,</w:t>
            </w:r>
            <w:r w:rsidRPr="000E3666">
              <w:rPr>
                <w:i/>
              </w:rPr>
              <w:t xml:space="preserve">Gabriel </w:t>
            </w:r>
            <w:proofErr w:type="spellStart"/>
            <w:r w:rsidRPr="000E3666">
              <w:rPr>
                <w:i/>
              </w:rPr>
              <w:t>Bakos</w:t>
            </w:r>
            <w:proofErr w:type="spellEnd"/>
            <w:r>
              <w:rPr>
                <w:i/>
              </w:rPr>
              <w:t xml:space="preserve">  , Hilda </w:t>
            </w:r>
            <w:proofErr w:type="spellStart"/>
            <w:r>
              <w:rPr>
                <w:i/>
              </w:rPr>
              <w:t>Tiszová</w:t>
            </w:r>
            <w:proofErr w:type="spellEnd"/>
            <w:r>
              <w:rPr>
                <w:i/>
              </w:rPr>
              <w:t xml:space="preserve">, </w:t>
            </w:r>
            <w:proofErr w:type="spellStart"/>
            <w:r>
              <w:rPr>
                <w:i/>
              </w:rPr>
              <w:t>Krisztián</w:t>
            </w:r>
            <w:proofErr w:type="spellEnd"/>
            <w:r>
              <w:rPr>
                <w:i/>
              </w:rPr>
              <w:t xml:space="preserve"> </w:t>
            </w:r>
            <w:proofErr w:type="spellStart"/>
            <w:r>
              <w:rPr>
                <w:i/>
              </w:rPr>
              <w:t>Baffi</w:t>
            </w:r>
            <w:proofErr w:type="spellEnd"/>
            <w:r>
              <w:rPr>
                <w:i/>
              </w:rPr>
              <w:t xml:space="preserve">, Štefan </w:t>
            </w:r>
            <w:proofErr w:type="spellStart"/>
            <w:r>
              <w:rPr>
                <w:i/>
              </w:rPr>
              <w:t>Dányi</w:t>
            </w:r>
            <w:proofErr w:type="spellEnd"/>
            <w:r>
              <w:rPr>
                <w:i/>
              </w:rPr>
              <w:t xml:space="preserve">, Miroslav </w:t>
            </w:r>
            <w:proofErr w:type="spellStart"/>
            <w:r>
              <w:rPr>
                <w:i/>
              </w:rPr>
              <w:t>Mazik</w:t>
            </w:r>
            <w:proofErr w:type="spellEnd"/>
          </w:p>
        </w:tc>
      </w:tr>
      <w:tr w:rsidR="00E229FB" w:rsidRPr="000E3666" w:rsidTr="00A237E1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 w:rsidRPr="000E3666">
              <w:t>Proti: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 w:rsidRPr="000E3666">
              <w:t>0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</w:p>
        </w:tc>
      </w:tr>
      <w:tr w:rsidR="00E229FB" w:rsidRPr="000E3666" w:rsidTr="00A237E1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 w:rsidRPr="000E3666">
              <w:t>Zdržal sa: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 w:rsidRPr="000E3666">
              <w:t>0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</w:p>
        </w:tc>
      </w:tr>
      <w:tr w:rsidR="00E229FB" w:rsidRPr="000E3666" w:rsidTr="00A237E1">
        <w:tc>
          <w:tcPr>
            <w:tcW w:w="29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 w:rsidRPr="000E3666">
              <w:t>Neprítomní:</w:t>
            </w:r>
          </w:p>
        </w:tc>
        <w:tc>
          <w:tcPr>
            <w:tcW w:w="6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</w:pPr>
            <w:r>
              <w:t>1</w:t>
            </w:r>
          </w:p>
        </w:tc>
        <w:tc>
          <w:tcPr>
            <w:tcW w:w="5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29FB" w:rsidRPr="000E3666" w:rsidRDefault="00E229FB" w:rsidP="00A237E1">
            <w:pPr>
              <w:autoSpaceDE w:val="0"/>
              <w:autoSpaceDN w:val="0"/>
              <w:adjustRightInd w:val="0"/>
              <w:rPr>
                <w:i/>
              </w:rPr>
            </w:pPr>
            <w:r>
              <w:rPr>
                <w:i/>
              </w:rPr>
              <w:t xml:space="preserve">Tímea </w:t>
            </w:r>
            <w:proofErr w:type="spellStart"/>
            <w:r>
              <w:rPr>
                <w:i/>
              </w:rPr>
              <w:t>Mátéová</w:t>
            </w:r>
            <w:proofErr w:type="spellEnd"/>
          </w:p>
        </w:tc>
      </w:tr>
    </w:tbl>
    <w:p w:rsidR="00E229FB" w:rsidRDefault="00E229FB" w:rsidP="00E229FB">
      <w:pPr>
        <w:autoSpaceDE w:val="0"/>
        <w:autoSpaceDN w:val="0"/>
        <w:adjustRightInd w:val="0"/>
      </w:pPr>
    </w:p>
    <w:p w:rsidR="00E229FB" w:rsidRDefault="00E229FB" w:rsidP="00E229FB">
      <w:pPr>
        <w:autoSpaceDE w:val="0"/>
        <w:autoSpaceDN w:val="0"/>
        <w:adjustRightInd w:val="0"/>
      </w:pPr>
      <w:r>
        <w:t xml:space="preserve">v Drnave 13.11.2025.2025 Tibor </w:t>
      </w:r>
      <w:proofErr w:type="spellStart"/>
      <w:r>
        <w:t>Balázs</w:t>
      </w:r>
      <w:proofErr w:type="spellEnd"/>
      <w:r>
        <w:t>, starosta obce</w:t>
      </w:r>
    </w:p>
    <w:p w:rsidR="00E229FB" w:rsidRDefault="00E229FB" w:rsidP="00E229FB">
      <w:pPr>
        <w:autoSpaceDE w:val="0"/>
        <w:autoSpaceDN w:val="0"/>
        <w:adjustRightInd w:val="0"/>
        <w:ind w:left="786"/>
        <w:rPr>
          <w:b/>
          <w:iCs/>
          <w:u w:val="single"/>
          <w:lang w:eastAsia="sk-SK"/>
        </w:rPr>
      </w:pPr>
    </w:p>
    <w:p w:rsidR="00E229FB" w:rsidRDefault="00E229FB" w:rsidP="00E229FB">
      <w:pPr>
        <w:autoSpaceDE w:val="0"/>
        <w:autoSpaceDN w:val="0"/>
        <w:adjustRightInd w:val="0"/>
        <w:rPr>
          <w:b/>
          <w:iCs/>
          <w:u w:val="single"/>
          <w:lang w:eastAsia="sk-SK"/>
        </w:rPr>
      </w:pPr>
    </w:p>
    <w:p w:rsidR="00B70095" w:rsidRDefault="00B70095">
      <w:bookmarkStart w:id="0" w:name="_GoBack"/>
      <w:bookmarkEnd w:id="0"/>
    </w:p>
    <w:sectPr w:rsidR="00B7009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9FB"/>
    <w:rsid w:val="00B70095"/>
    <w:rsid w:val="00E229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0C9E130-ACD8-4F51-B51C-7F8FC37F64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  <w:rsid w:val="00E229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adpis2">
    <w:name w:val="heading 2"/>
    <w:basedOn w:val="Normlny"/>
    <w:next w:val="Normlny"/>
    <w:link w:val="Nadpis2Char"/>
    <w:qFormat/>
    <w:rsid w:val="00E229FB"/>
    <w:pPr>
      <w:keepNext/>
      <w:jc w:val="center"/>
      <w:outlineLvl w:val="1"/>
    </w:pPr>
    <w:rPr>
      <w:b/>
      <w:bCs/>
      <w:sz w:val="32"/>
      <w:lang w:val="x-none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2Char">
    <w:name w:val="Nadpis 2 Char"/>
    <w:basedOn w:val="Predvolenpsmoodseku"/>
    <w:link w:val="Nadpis2"/>
    <w:rsid w:val="00E229FB"/>
    <w:rPr>
      <w:rFonts w:ascii="Times New Roman" w:eastAsia="Times New Roman" w:hAnsi="Times New Roman" w:cs="Times New Roman"/>
      <w:b/>
      <w:bCs/>
      <w:sz w:val="32"/>
      <w:szCs w:val="24"/>
      <w:lang w:val="x-none" w:eastAsia="cs-CZ"/>
    </w:rPr>
  </w:style>
  <w:style w:type="paragraph" w:customStyle="1" w:styleId="Standard">
    <w:name w:val="Standard"/>
    <w:rsid w:val="00E229FB"/>
    <w:pPr>
      <w:widowControl w:val="0"/>
      <w:suppressAutoHyphens/>
      <w:autoSpaceDN w:val="0"/>
      <w:spacing w:after="0" w:line="240" w:lineRule="auto"/>
      <w:jc w:val="both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151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Konto Microsoft</dc:creator>
  <cp:keywords/>
  <dc:description/>
  <cp:lastModifiedBy>Konto Microsoft</cp:lastModifiedBy>
  <cp:revision>1</cp:revision>
  <dcterms:created xsi:type="dcterms:W3CDTF">2026-03-03T08:09:00Z</dcterms:created>
  <dcterms:modified xsi:type="dcterms:W3CDTF">2026-03-03T08:12:00Z</dcterms:modified>
</cp:coreProperties>
</file>